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869" w:type="dxa"/>
        <w:tblLayout w:type="fixed"/>
        <w:tblLook w:val="04A0" w:firstRow="1" w:lastRow="0" w:firstColumn="1" w:lastColumn="0" w:noHBand="0" w:noVBand="1"/>
      </w:tblPr>
      <w:tblGrid>
        <w:gridCol w:w="2956"/>
        <w:gridCol w:w="3815"/>
        <w:gridCol w:w="3098"/>
      </w:tblGrid>
      <w:tr w:rsidR="00773D99" w:rsidTr="00773D99">
        <w:trPr>
          <w:trHeight w:val="493"/>
        </w:trPr>
        <w:tc>
          <w:tcPr>
            <w:tcW w:w="2956" w:type="dxa"/>
            <w:shd w:val="clear" w:color="auto" w:fill="auto"/>
          </w:tcPr>
          <w:p w:rsidR="00773D99" w:rsidRPr="00773D99" w:rsidRDefault="00773D99" w:rsidP="007100C6">
            <w:pPr>
              <w:spacing w:line="240" w:lineRule="auto"/>
              <w:rPr>
                <w:rFonts w:ascii="Arial" w:hAnsi="Arial" w:cs="Arial"/>
                <w:b/>
              </w:rPr>
            </w:pPr>
            <w:r w:rsidRPr="00773D99">
              <w:rPr>
                <w:rFonts w:ascii="Arial" w:hAnsi="Arial" w:cs="Arial"/>
                <w:b/>
              </w:rPr>
              <w:t>Zur Veröffentlichung ab:</w:t>
            </w:r>
          </w:p>
        </w:tc>
        <w:tc>
          <w:tcPr>
            <w:tcW w:w="6913" w:type="dxa"/>
            <w:gridSpan w:val="2"/>
            <w:shd w:val="clear" w:color="auto" w:fill="auto"/>
          </w:tcPr>
          <w:p w:rsidR="00773D99" w:rsidRPr="00773D99" w:rsidRDefault="00B169C2" w:rsidP="007100C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sofort</w:t>
            </w:r>
          </w:p>
        </w:tc>
      </w:tr>
      <w:tr w:rsidR="00773D99" w:rsidTr="007100C6">
        <w:trPr>
          <w:trHeight w:val="508"/>
        </w:trPr>
        <w:tc>
          <w:tcPr>
            <w:tcW w:w="2956" w:type="dxa"/>
            <w:shd w:val="clear" w:color="auto" w:fill="auto"/>
          </w:tcPr>
          <w:p w:rsidR="00773D99" w:rsidRPr="007100C6" w:rsidRDefault="00773D99" w:rsidP="007100C6">
            <w:pPr>
              <w:spacing w:line="240" w:lineRule="auto"/>
              <w:rPr>
                <w:rFonts w:ascii="Arial" w:hAnsi="Arial" w:cs="Arial"/>
                <w:b/>
              </w:rPr>
            </w:pPr>
            <w:r w:rsidRPr="007100C6">
              <w:rPr>
                <w:rFonts w:ascii="Arial" w:hAnsi="Arial" w:cs="Arial"/>
                <w:b/>
              </w:rPr>
              <w:t>Bildmaterial:</w:t>
            </w:r>
          </w:p>
        </w:tc>
        <w:tc>
          <w:tcPr>
            <w:tcW w:w="6913" w:type="dxa"/>
            <w:gridSpan w:val="2"/>
            <w:shd w:val="clear" w:color="auto" w:fill="auto"/>
          </w:tcPr>
          <w:p w:rsidR="00773D99" w:rsidRPr="00E31127" w:rsidRDefault="00F57E87" w:rsidP="007100C6">
            <w:pPr>
              <w:spacing w:line="240" w:lineRule="auto"/>
              <w:ind w:right="14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4</w:t>
            </w:r>
            <w:r w:rsidR="00773D99" w:rsidRPr="00D908DD">
              <w:rPr>
                <w:rFonts w:ascii="Arial" w:hAnsi="Arial" w:cs="Arial"/>
              </w:rPr>
              <w:t xml:space="preserve"> x </w:t>
            </w:r>
            <w:proofErr w:type="spellStart"/>
            <w:r w:rsidR="00773D99" w:rsidRPr="00D908DD">
              <w:rPr>
                <w:rFonts w:ascii="Arial" w:hAnsi="Arial" w:cs="Arial"/>
              </w:rPr>
              <w:t>jpeg</w:t>
            </w:r>
            <w:proofErr w:type="spellEnd"/>
          </w:p>
        </w:tc>
      </w:tr>
      <w:tr w:rsidR="007100C6" w:rsidRPr="00773D99" w:rsidTr="00A63AEF">
        <w:trPr>
          <w:trHeight w:val="508"/>
        </w:trPr>
        <w:tc>
          <w:tcPr>
            <w:tcW w:w="6771" w:type="dxa"/>
            <w:gridSpan w:val="2"/>
            <w:shd w:val="clear" w:color="auto" w:fill="auto"/>
          </w:tcPr>
          <w:p w:rsidR="007100C6" w:rsidRPr="00773D99" w:rsidRDefault="007100C6" w:rsidP="000855F4">
            <w:pPr>
              <w:rPr>
                <w:rFonts w:ascii="Arial" w:hAnsi="Arial" w:cs="Arial"/>
              </w:rPr>
            </w:pPr>
          </w:p>
        </w:tc>
        <w:tc>
          <w:tcPr>
            <w:tcW w:w="3098" w:type="dxa"/>
            <w:shd w:val="clear" w:color="auto" w:fill="auto"/>
          </w:tcPr>
          <w:p w:rsidR="007100C6" w:rsidRDefault="007100C6" w:rsidP="00A63AEF">
            <w:pPr>
              <w:ind w:right="14"/>
              <w:jc w:val="right"/>
              <w:rPr>
                <w:rFonts w:ascii="Arial" w:hAnsi="Arial" w:cs="Arial"/>
              </w:rPr>
            </w:pPr>
          </w:p>
          <w:p w:rsidR="007100C6" w:rsidRPr="00773D99" w:rsidRDefault="003B0CA1" w:rsidP="00B169C2">
            <w:pPr>
              <w:ind w:righ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Lauf, 12. Dezember</w:t>
            </w:r>
            <w:r w:rsidR="00B169C2">
              <w:rPr>
                <w:rFonts w:ascii="Arial" w:hAnsi="Arial" w:cs="Arial"/>
              </w:rPr>
              <w:t xml:space="preserve"> </w:t>
            </w:r>
            <w:r w:rsidR="00CD2735">
              <w:rPr>
                <w:rFonts w:ascii="Arial" w:hAnsi="Arial" w:cs="Arial"/>
              </w:rPr>
              <w:t>2018</w:t>
            </w:r>
          </w:p>
        </w:tc>
      </w:tr>
    </w:tbl>
    <w:p w:rsidR="00F57E87" w:rsidRPr="00A86B43" w:rsidRDefault="00F57E87" w:rsidP="00F57E87">
      <w:pPr>
        <w:ind w:right="269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Jetzt auch Hartbearbeitungen bis 60 HRC </w:t>
      </w:r>
    </w:p>
    <w:p w:rsidR="00AC0276" w:rsidRDefault="00AC0276" w:rsidP="00AC0276">
      <w:pPr>
        <w:spacing w:line="360" w:lineRule="auto"/>
        <w:ind w:right="2691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FRANKEN, der Pionier bei Kreissegmentfräsern, ergänzt seine Kreissegmentfräser um neue Versionen</w:t>
      </w:r>
      <w:r w:rsidR="00655370">
        <w:rPr>
          <w:rFonts w:ascii="Arial" w:hAnsi="Arial" w:cs="Arial"/>
          <w:b/>
        </w:rPr>
        <w:t xml:space="preserve">, die </w:t>
      </w:r>
      <w:r w:rsidRPr="00655370">
        <w:rPr>
          <w:rFonts w:ascii="Arial" w:hAnsi="Arial" w:cs="Arial"/>
          <w:b/>
          <w:color w:val="000000" w:themeColor="text1"/>
        </w:rPr>
        <w:t xml:space="preserve">auch </w:t>
      </w:r>
      <w:r>
        <w:rPr>
          <w:rFonts w:ascii="Arial" w:hAnsi="Arial" w:cs="Arial"/>
          <w:b/>
        </w:rPr>
        <w:t xml:space="preserve">für </w:t>
      </w:r>
      <w:proofErr w:type="spellStart"/>
      <w:r>
        <w:rPr>
          <w:rFonts w:ascii="Arial" w:hAnsi="Arial" w:cs="Arial"/>
          <w:b/>
        </w:rPr>
        <w:t>hochfeste</w:t>
      </w:r>
      <w:proofErr w:type="spellEnd"/>
      <w:r>
        <w:rPr>
          <w:rFonts w:ascii="Arial" w:hAnsi="Arial" w:cs="Arial"/>
          <w:b/>
        </w:rPr>
        <w:t xml:space="preserve"> Werkstoffe</w:t>
      </w:r>
      <w:r w:rsidR="00655370">
        <w:rPr>
          <w:rFonts w:ascii="Arial" w:hAnsi="Arial" w:cs="Arial"/>
          <w:b/>
        </w:rPr>
        <w:t xml:space="preserve"> eingesetzt werden können</w:t>
      </w:r>
      <w:r>
        <w:rPr>
          <w:rFonts w:ascii="Arial" w:hAnsi="Arial" w:cs="Arial"/>
          <w:b/>
        </w:rPr>
        <w:t xml:space="preserve">. Diese sind in den </w:t>
      </w:r>
      <w:bookmarkStart w:id="0" w:name="_GoBack"/>
      <w:bookmarkEnd w:id="0"/>
      <w:r>
        <w:rPr>
          <w:rFonts w:ascii="Arial" w:hAnsi="Arial" w:cs="Arial"/>
          <w:b/>
        </w:rPr>
        <w:t>Geometrien „Tropfenform“ und „Kegelform“ erhältlich.</w:t>
      </w:r>
    </w:p>
    <w:p w:rsidR="00655370" w:rsidRDefault="00AC0276" w:rsidP="00AC0276">
      <w:pPr>
        <w:spacing w:line="360" w:lineRule="auto"/>
        <w:ind w:right="2549"/>
        <w:rPr>
          <w:rFonts w:ascii="Arial" w:eastAsia="Calibri" w:hAnsi="Arial" w:cs="Arial"/>
          <w:color w:val="000000" w:themeColor="text1"/>
          <w:lang w:eastAsia="en-US"/>
        </w:rPr>
      </w:pPr>
      <w:r w:rsidRPr="007D2F2F">
        <w:rPr>
          <w:rFonts w:ascii="Arial" w:eastAsia="Calibri" w:hAnsi="Arial" w:cs="Arial"/>
          <w:lang w:eastAsia="en-US"/>
        </w:rPr>
        <w:t xml:space="preserve">Kreissegmentfräser bieten </w:t>
      </w:r>
      <w:r>
        <w:rPr>
          <w:rFonts w:ascii="Arial" w:eastAsia="Calibri" w:hAnsi="Arial" w:cs="Arial"/>
          <w:lang w:eastAsia="en-US"/>
        </w:rPr>
        <w:t xml:space="preserve">in der 5-Achs-Bearbeitung </w:t>
      </w:r>
      <w:r w:rsidRPr="007D2F2F">
        <w:rPr>
          <w:rFonts w:ascii="Arial" w:eastAsia="Calibri" w:hAnsi="Arial" w:cs="Arial"/>
          <w:lang w:eastAsia="en-US"/>
        </w:rPr>
        <w:t xml:space="preserve">aufgrund ihrer speziellen Geometrie Vorteile bei </w:t>
      </w:r>
      <w:r w:rsidR="00655370">
        <w:rPr>
          <w:rFonts w:ascii="Arial" w:eastAsia="Calibri" w:hAnsi="Arial" w:cs="Arial"/>
          <w:lang w:eastAsia="en-US"/>
        </w:rPr>
        <w:t>der Oberflächengüte und der</w:t>
      </w:r>
      <w:r w:rsidRPr="007D2F2F">
        <w:rPr>
          <w:rFonts w:ascii="Arial" w:eastAsia="Calibri" w:hAnsi="Arial" w:cs="Arial"/>
          <w:lang w:eastAsia="en-US"/>
        </w:rPr>
        <w:t xml:space="preserve"> Bearbeitungszeit</w:t>
      </w:r>
      <w:r w:rsidR="00655370">
        <w:rPr>
          <w:rFonts w:ascii="Arial" w:eastAsia="Calibri" w:hAnsi="Arial" w:cs="Arial"/>
          <w:lang w:eastAsia="en-US"/>
        </w:rPr>
        <w:t xml:space="preserve"> </w:t>
      </w:r>
      <w:r w:rsidR="00655370" w:rsidRPr="00655370">
        <w:rPr>
          <w:rFonts w:ascii="Arial" w:eastAsia="Calibri" w:hAnsi="Arial" w:cs="Arial"/>
          <w:color w:val="000000" w:themeColor="text1"/>
          <w:lang w:eastAsia="en-US"/>
        </w:rPr>
        <w:t xml:space="preserve">gegenüber </w:t>
      </w:r>
      <w:r w:rsidRPr="00655370">
        <w:rPr>
          <w:rFonts w:ascii="Arial" w:eastAsia="Calibri" w:hAnsi="Arial" w:cs="Arial"/>
          <w:color w:val="000000" w:themeColor="text1"/>
          <w:lang w:eastAsia="en-US"/>
        </w:rPr>
        <w:t xml:space="preserve">herkömmlichen Kugel- oder </w:t>
      </w:r>
      <w:proofErr w:type="spellStart"/>
      <w:r w:rsidRPr="00655370">
        <w:rPr>
          <w:rFonts w:ascii="Arial" w:eastAsia="Calibri" w:hAnsi="Arial" w:cs="Arial"/>
          <w:color w:val="000000" w:themeColor="text1"/>
          <w:lang w:eastAsia="en-US"/>
        </w:rPr>
        <w:t>Torusfräsern</w:t>
      </w:r>
      <w:proofErr w:type="spellEnd"/>
      <w:r w:rsidRPr="00655370">
        <w:rPr>
          <w:rFonts w:ascii="Arial" w:eastAsia="Calibri" w:hAnsi="Arial" w:cs="Arial"/>
          <w:color w:val="000000" w:themeColor="text1"/>
          <w:lang w:eastAsia="en-US"/>
        </w:rPr>
        <w:t xml:space="preserve">. </w:t>
      </w:r>
      <w:r w:rsidRPr="007D2F2F">
        <w:rPr>
          <w:rFonts w:ascii="Arial" w:eastAsia="Calibri" w:hAnsi="Arial" w:cs="Arial"/>
          <w:lang w:eastAsia="en-US"/>
        </w:rPr>
        <w:t xml:space="preserve">Um diese Vorteile möglichst vielfältig nutzen zu können, baut FRANKEN das Produktprogramm kontinuierlich aus. Nach der letzten Erweiterung mit Varianten für Schruppanwendungen </w:t>
      </w:r>
      <w:r w:rsidR="00655370">
        <w:rPr>
          <w:rFonts w:ascii="Arial" w:eastAsia="Calibri" w:hAnsi="Arial" w:cs="Arial"/>
          <w:lang w:eastAsia="en-US"/>
        </w:rPr>
        <w:t>folgen jetzt neue</w:t>
      </w:r>
      <w:r w:rsidRPr="007D2F2F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Werkzeugt</w:t>
      </w:r>
      <w:r w:rsidRPr="007D2F2F">
        <w:rPr>
          <w:rFonts w:ascii="Arial" w:eastAsia="Calibri" w:hAnsi="Arial" w:cs="Arial"/>
          <w:lang w:eastAsia="en-US"/>
        </w:rPr>
        <w:t xml:space="preserve">ypen für </w:t>
      </w:r>
      <w:r w:rsidR="00655370" w:rsidRPr="00655370">
        <w:rPr>
          <w:rFonts w:ascii="Arial" w:eastAsia="Calibri" w:hAnsi="Arial" w:cs="Arial"/>
          <w:color w:val="000000" w:themeColor="text1"/>
          <w:lang w:eastAsia="en-US"/>
        </w:rPr>
        <w:t>eine</w:t>
      </w:r>
      <w:r w:rsidRPr="00655370">
        <w:rPr>
          <w:rFonts w:ascii="Arial" w:eastAsia="Calibri" w:hAnsi="Arial" w:cs="Arial"/>
          <w:color w:val="000000" w:themeColor="text1"/>
          <w:lang w:eastAsia="en-US"/>
        </w:rPr>
        <w:t xml:space="preserve"> noch effizientere Schlichtbearbeitung sowie </w:t>
      </w:r>
      <w:r w:rsidRPr="00127AE0">
        <w:rPr>
          <w:rFonts w:ascii="Arial" w:eastAsia="Calibri" w:hAnsi="Arial" w:cs="Arial"/>
          <w:lang w:eastAsia="en-US"/>
        </w:rPr>
        <w:t>das Schlichten</w:t>
      </w:r>
      <w:r>
        <w:rPr>
          <w:rFonts w:ascii="Arial" w:eastAsia="Calibri" w:hAnsi="Arial" w:cs="Arial"/>
          <w:lang w:eastAsia="en-US"/>
        </w:rPr>
        <w:t xml:space="preserve"> </w:t>
      </w:r>
      <w:r w:rsidRPr="007D2F2F">
        <w:rPr>
          <w:rFonts w:ascii="Arial" w:eastAsia="Calibri" w:hAnsi="Arial" w:cs="Arial"/>
          <w:lang w:eastAsia="en-US"/>
        </w:rPr>
        <w:t>hochfeste</w:t>
      </w:r>
      <w:r>
        <w:rPr>
          <w:rFonts w:ascii="Arial" w:eastAsia="Calibri" w:hAnsi="Arial" w:cs="Arial"/>
          <w:lang w:eastAsia="en-US"/>
        </w:rPr>
        <w:t>r</w:t>
      </w:r>
      <w:r w:rsidRPr="007D2F2F">
        <w:rPr>
          <w:rFonts w:ascii="Arial" w:eastAsia="Calibri" w:hAnsi="Arial" w:cs="Arial"/>
          <w:lang w:eastAsia="en-US"/>
        </w:rPr>
        <w:t xml:space="preserve"> Werkstoffe bis 60 HRC</w:t>
      </w:r>
      <w:r>
        <w:rPr>
          <w:rFonts w:ascii="Arial" w:eastAsia="Calibri" w:hAnsi="Arial" w:cs="Arial"/>
          <w:lang w:eastAsia="en-US"/>
        </w:rPr>
        <w:t xml:space="preserve">. </w:t>
      </w:r>
      <w:r w:rsidR="00655370" w:rsidRPr="00655370">
        <w:rPr>
          <w:rFonts w:ascii="Arial" w:eastAsia="Calibri" w:hAnsi="Arial" w:cs="Arial"/>
          <w:color w:val="000000" w:themeColor="text1"/>
          <w:lang w:eastAsia="en-US"/>
        </w:rPr>
        <w:t>Durch das neue Hartmetalls</w:t>
      </w:r>
      <w:r w:rsidRPr="00655370">
        <w:rPr>
          <w:rFonts w:ascii="Arial" w:eastAsia="Calibri" w:hAnsi="Arial" w:cs="Arial"/>
          <w:color w:val="000000" w:themeColor="text1"/>
          <w:lang w:eastAsia="en-US"/>
        </w:rPr>
        <w:t xml:space="preserve">ubstrat und die höhere </w:t>
      </w:r>
      <w:proofErr w:type="spellStart"/>
      <w:r w:rsidRPr="00655370">
        <w:rPr>
          <w:rFonts w:ascii="Arial" w:eastAsia="Calibri" w:hAnsi="Arial" w:cs="Arial"/>
          <w:color w:val="000000" w:themeColor="text1"/>
          <w:lang w:eastAsia="en-US"/>
        </w:rPr>
        <w:t>Schneidenanzahl</w:t>
      </w:r>
      <w:proofErr w:type="spellEnd"/>
      <w:r w:rsidRPr="00655370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655370" w:rsidRPr="00655370">
        <w:rPr>
          <w:rFonts w:ascii="Arial" w:eastAsia="Calibri" w:hAnsi="Arial" w:cs="Arial"/>
          <w:color w:val="000000" w:themeColor="text1"/>
          <w:lang w:eastAsia="en-US"/>
        </w:rPr>
        <w:t xml:space="preserve">mit bis zu 6 Schneiden </w:t>
      </w:r>
      <w:r w:rsidRPr="00655370">
        <w:rPr>
          <w:rFonts w:ascii="Arial" w:eastAsia="Calibri" w:hAnsi="Arial" w:cs="Arial"/>
          <w:color w:val="000000" w:themeColor="text1"/>
          <w:lang w:eastAsia="en-US"/>
        </w:rPr>
        <w:t>ist auch bei weichen Werks</w:t>
      </w:r>
      <w:r w:rsidR="00655370" w:rsidRPr="00655370">
        <w:rPr>
          <w:rFonts w:ascii="Arial" w:eastAsia="Calibri" w:hAnsi="Arial" w:cs="Arial"/>
          <w:color w:val="000000" w:themeColor="text1"/>
          <w:lang w:eastAsia="en-US"/>
        </w:rPr>
        <w:t xml:space="preserve">toffen </w:t>
      </w:r>
      <w:r w:rsidRPr="00655370">
        <w:rPr>
          <w:rFonts w:ascii="Arial" w:eastAsia="Calibri" w:hAnsi="Arial" w:cs="Arial"/>
          <w:color w:val="000000" w:themeColor="text1"/>
          <w:lang w:eastAsia="en-US"/>
        </w:rPr>
        <w:t xml:space="preserve">eine deutliche Erhöhung der Vorschubgeschwindigkeit bei </w:t>
      </w:r>
      <w:r w:rsidR="00655370">
        <w:rPr>
          <w:rFonts w:ascii="Arial" w:eastAsia="Calibri" w:hAnsi="Arial" w:cs="Arial"/>
          <w:color w:val="000000" w:themeColor="text1"/>
          <w:lang w:eastAsia="en-US"/>
        </w:rPr>
        <w:t xml:space="preserve">der Schlichtbearbeitung möglich (HSC-Fräsen). </w:t>
      </w:r>
      <w:r w:rsidR="007D6F46">
        <w:rPr>
          <w:rFonts w:ascii="Arial" w:eastAsia="Calibri" w:hAnsi="Arial" w:cs="Arial"/>
          <w:lang w:eastAsia="en-US"/>
        </w:rPr>
        <w:t>Die sehr genaue Formtoleranz von ±0,01 mm trägt z</w:t>
      </w:r>
      <w:r w:rsidR="00B35339">
        <w:rPr>
          <w:rFonts w:ascii="Arial" w:eastAsia="Calibri" w:hAnsi="Arial" w:cs="Arial"/>
          <w:lang w:eastAsia="en-US"/>
        </w:rPr>
        <w:t>u höchster Präzision und bes</w:t>
      </w:r>
      <w:r w:rsidR="007D6F46">
        <w:rPr>
          <w:rFonts w:ascii="Arial" w:eastAsia="Calibri" w:hAnsi="Arial" w:cs="Arial"/>
          <w:lang w:eastAsia="en-US"/>
        </w:rPr>
        <w:t xml:space="preserve">ten Oberflächenergebnissen </w:t>
      </w:r>
      <w:r w:rsidR="00B35339">
        <w:rPr>
          <w:rFonts w:ascii="Arial" w:eastAsia="Calibri" w:hAnsi="Arial" w:cs="Arial"/>
          <w:lang w:eastAsia="en-US"/>
        </w:rPr>
        <w:t>bei.</w:t>
      </w:r>
    </w:p>
    <w:p w:rsidR="00AC0276" w:rsidRPr="00655370" w:rsidRDefault="007D6F46" w:rsidP="00AC0276">
      <w:pPr>
        <w:spacing w:line="360" w:lineRule="auto"/>
        <w:ind w:right="2549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Arial" w:eastAsia="Calibri" w:hAnsi="Arial" w:cs="Arial"/>
          <w:color w:val="000000" w:themeColor="text1"/>
          <w:lang w:eastAsia="en-US"/>
        </w:rPr>
        <w:t>Verfügbar sind d</w:t>
      </w:r>
      <w:r w:rsidR="00655370">
        <w:rPr>
          <w:rFonts w:ascii="Arial" w:eastAsia="Calibri" w:hAnsi="Arial" w:cs="Arial"/>
          <w:color w:val="000000" w:themeColor="text1"/>
          <w:lang w:eastAsia="en-US"/>
        </w:rPr>
        <w:t>i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e neuen Kreissegmentfräser </w:t>
      </w:r>
      <w:r w:rsidR="00655370">
        <w:rPr>
          <w:rFonts w:ascii="Arial" w:eastAsia="Calibri" w:hAnsi="Arial" w:cs="Arial"/>
          <w:color w:val="000000" w:themeColor="text1"/>
          <w:lang w:eastAsia="en-US"/>
        </w:rPr>
        <w:t xml:space="preserve">in den </w:t>
      </w:r>
      <w:r w:rsidR="00AC0276">
        <w:rPr>
          <w:rFonts w:ascii="Arial" w:eastAsia="Calibri" w:hAnsi="Arial" w:cs="Arial"/>
          <w:lang w:eastAsia="en-US"/>
        </w:rPr>
        <w:t>Geometrien „Tropfenform“ und „Kegelform“</w:t>
      </w:r>
      <w:r w:rsidR="00B35339">
        <w:rPr>
          <w:rFonts w:ascii="Arial" w:eastAsia="Calibri" w:hAnsi="Arial" w:cs="Arial"/>
          <w:lang w:eastAsia="en-US"/>
        </w:rPr>
        <w:t>.</w:t>
      </w:r>
      <w:r w:rsidR="00AC0276">
        <w:rPr>
          <w:rFonts w:ascii="Arial" w:eastAsia="Calibri" w:hAnsi="Arial" w:cs="Arial"/>
          <w:lang w:eastAsia="en-US"/>
        </w:rPr>
        <w:t xml:space="preserve"> Der 6-schneidige Tropfenform-Kreissegmentfräser zielt auf Schlichtbearbeitungen an Außenkonturen, Innenkonturen oder Taschen. Um unterschiedliche Anstellwinkel bei der </w:t>
      </w:r>
      <w:r w:rsidR="00AC0276" w:rsidRPr="00655370">
        <w:rPr>
          <w:rFonts w:ascii="Arial" w:eastAsia="Calibri" w:hAnsi="Arial" w:cs="Arial"/>
          <w:color w:val="000000" w:themeColor="text1"/>
          <w:lang w:eastAsia="en-US"/>
        </w:rPr>
        <w:t>Bearbeitung von komplexen Bauteilen</w:t>
      </w:r>
      <w:r w:rsidR="00AC0276">
        <w:rPr>
          <w:rFonts w:ascii="Arial" w:eastAsia="Calibri" w:hAnsi="Arial" w:cs="Arial"/>
          <w:lang w:eastAsia="en-US"/>
        </w:rPr>
        <w:t xml:space="preserve"> abdecken zu können, gibt es den Kegelform-Fräser in </w:t>
      </w:r>
      <w:r w:rsidR="00AC0276" w:rsidRPr="00B35339">
        <w:rPr>
          <w:rFonts w:ascii="Arial" w:eastAsia="Calibri" w:hAnsi="Arial" w:cs="Arial"/>
          <w:color w:val="000000" w:themeColor="text1"/>
          <w:lang w:eastAsia="en-US"/>
        </w:rPr>
        <w:t>verschiedenen</w:t>
      </w:r>
      <w:r w:rsidR="00B35339" w:rsidRPr="00B35339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B35339">
        <w:rPr>
          <w:rFonts w:ascii="Arial" w:eastAsia="Calibri" w:hAnsi="Arial" w:cs="Arial"/>
          <w:lang w:eastAsia="en-US"/>
        </w:rPr>
        <w:t>Ausführungen</w:t>
      </w:r>
      <w:r w:rsidR="00AC0276">
        <w:rPr>
          <w:rFonts w:ascii="Arial" w:eastAsia="Calibri" w:hAnsi="Arial" w:cs="Arial"/>
          <w:lang w:eastAsia="en-US"/>
        </w:rPr>
        <w:t>. Die 6-schneidige Form A ist für das Fräsen steiler Bereiche bis 45° Anstellwinkel ausgelegt. Bei flachen Bereichen über 45° Anstellwinkel findet dagegen die 4-schneidige Form B ihren Einsatz.</w:t>
      </w:r>
    </w:p>
    <w:p w:rsidR="00AC0276" w:rsidRDefault="00AC0276" w:rsidP="00AC0276">
      <w:pPr>
        <w:spacing w:line="360" w:lineRule="auto"/>
        <w:ind w:right="2549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Eine Wirtschaftlichkeitsberechnung, die konkrete Kosten- und Zeiteinsparungen aufzeigt, kann auf der Website </w:t>
      </w:r>
      <w:hyperlink r:id="rId7" w:history="1">
        <w:r w:rsidRPr="009B6E6E">
          <w:rPr>
            <w:rStyle w:val="Hyperlink"/>
            <w:rFonts w:ascii="Arial" w:eastAsia="Calibri" w:hAnsi="Arial" w:cs="Arial"/>
            <w:lang w:eastAsia="en-US"/>
          </w:rPr>
          <w:t>www.frankenexpert.com</w:t>
        </w:r>
      </w:hyperlink>
      <w:r>
        <w:rPr>
          <w:rFonts w:ascii="Arial" w:eastAsia="Calibri" w:hAnsi="Arial" w:cs="Arial"/>
          <w:lang w:eastAsia="en-US"/>
        </w:rPr>
        <w:t xml:space="preserve"> vorgenommen werden.</w:t>
      </w:r>
    </w:p>
    <w:p w:rsidR="00B35339" w:rsidRDefault="00B35339" w:rsidP="00B25589">
      <w:pPr>
        <w:spacing w:line="360" w:lineRule="auto"/>
        <w:ind w:right="2691"/>
        <w:rPr>
          <w:rFonts w:ascii="Arial" w:hAnsi="Arial" w:cs="Arial"/>
          <w:b/>
          <w:sz w:val="18"/>
          <w:szCs w:val="18"/>
        </w:rPr>
      </w:pPr>
    </w:p>
    <w:p w:rsidR="00A86B43" w:rsidRPr="007C4B0A" w:rsidRDefault="00A86B43" w:rsidP="00B25589">
      <w:pPr>
        <w:spacing w:line="360" w:lineRule="auto"/>
        <w:ind w:right="2691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b/>
          <w:sz w:val="18"/>
          <w:szCs w:val="18"/>
        </w:rPr>
        <w:t>Über EMUGE-FRANKEN:</w:t>
      </w:r>
    </w:p>
    <w:p w:rsidR="00A86B43" w:rsidRPr="007C4B0A" w:rsidRDefault="00A86B43" w:rsidP="007C4B0A">
      <w:pPr>
        <w:spacing w:after="120" w:line="360" w:lineRule="auto"/>
        <w:ind w:right="2693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sz w:val="18"/>
          <w:szCs w:val="18"/>
        </w:rPr>
        <w:t>EMUGE-FRANKEN ist ei</w:t>
      </w:r>
      <w:r w:rsidR="00447D22">
        <w:rPr>
          <w:rFonts w:ascii="Arial" w:hAnsi="Arial" w:cs="Arial"/>
          <w:sz w:val="18"/>
          <w:szCs w:val="18"/>
        </w:rPr>
        <w:t>n Unternehmensverbund mit ca. 18</w:t>
      </w:r>
      <w:r w:rsidR="004B6319">
        <w:rPr>
          <w:rFonts w:ascii="Arial" w:hAnsi="Arial" w:cs="Arial"/>
          <w:sz w:val="18"/>
          <w:szCs w:val="18"/>
        </w:rPr>
        <w:t xml:space="preserve">00 Mitarbeitern, der seit nahezu 100 </w:t>
      </w:r>
      <w:r w:rsidRPr="007C4B0A">
        <w:rPr>
          <w:rFonts w:ascii="Arial" w:hAnsi="Arial" w:cs="Arial"/>
          <w:sz w:val="18"/>
          <w:szCs w:val="18"/>
        </w:rPr>
        <w:t>Jahren zu den weltweit führenden Herstellern von Produkten der Gewindeschneid-, Prüf-, Spann- und Frästechnik zählt. Das innovative Produktprogramm mit 40.000 lagerhaltigen Artikeln und einem Vielfachen an kundenspezifischen Produkten fokussiert sich auf Anwendungen in der Automobil-, Kraftwerks-, Luftfahrtindustrie sowie auch Medizintechnik, Maschinen-und Anlagenbau. Als Systemanbieter für die spanende Bea</w:t>
      </w:r>
      <w:r w:rsidR="003C09D8">
        <w:rPr>
          <w:rFonts w:ascii="Arial" w:hAnsi="Arial" w:cs="Arial"/>
          <w:sz w:val="18"/>
          <w:szCs w:val="18"/>
        </w:rPr>
        <w:t>rbeitung ist EMUGE-FRANKEN in 52</w:t>
      </w:r>
      <w:r w:rsidRPr="007C4B0A">
        <w:rPr>
          <w:rFonts w:ascii="Arial" w:hAnsi="Arial" w:cs="Arial"/>
          <w:sz w:val="18"/>
          <w:szCs w:val="18"/>
        </w:rPr>
        <w:t xml:space="preserve"> Ländern über eigene Niederlassungen o</w:t>
      </w:r>
      <w:r w:rsidR="007C4B0A">
        <w:rPr>
          <w:rFonts w:ascii="Arial" w:hAnsi="Arial" w:cs="Arial"/>
          <w:sz w:val="18"/>
          <w:szCs w:val="18"/>
        </w:rPr>
        <w:t>der Vertriebspartner vertreten.</w:t>
      </w:r>
    </w:p>
    <w:p w:rsidR="00714BEA" w:rsidRDefault="00714BEA" w:rsidP="00A86B43">
      <w:pPr>
        <w:spacing w:line="360" w:lineRule="auto"/>
        <w:ind w:right="2691"/>
        <w:rPr>
          <w:rFonts w:ascii="Arial" w:hAnsi="Arial" w:cs="Arial"/>
          <w:b/>
          <w:sz w:val="18"/>
          <w:szCs w:val="18"/>
        </w:rPr>
      </w:pPr>
    </w:p>
    <w:p w:rsidR="00A86B43" w:rsidRPr="007C4B0A" w:rsidRDefault="00A86B43" w:rsidP="00A86B43">
      <w:pPr>
        <w:spacing w:line="360" w:lineRule="auto"/>
        <w:ind w:right="2691"/>
        <w:rPr>
          <w:rFonts w:ascii="Arial" w:hAnsi="Arial" w:cs="Arial"/>
          <w:b/>
          <w:sz w:val="18"/>
          <w:szCs w:val="18"/>
        </w:rPr>
      </w:pPr>
      <w:r w:rsidRPr="007C4B0A">
        <w:rPr>
          <w:rFonts w:ascii="Arial" w:hAnsi="Arial" w:cs="Arial"/>
          <w:b/>
          <w:sz w:val="18"/>
          <w:szCs w:val="18"/>
        </w:rPr>
        <w:t>Pressekontakt:</w:t>
      </w: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sz w:val="18"/>
          <w:szCs w:val="18"/>
        </w:rPr>
        <w:t xml:space="preserve">Jörg Teichgräber / </w:t>
      </w:r>
      <w:r w:rsidR="00D14848">
        <w:rPr>
          <w:rFonts w:ascii="Arial" w:hAnsi="Arial" w:cs="Arial"/>
          <w:sz w:val="18"/>
          <w:szCs w:val="18"/>
        </w:rPr>
        <w:t xml:space="preserve">Leitung </w:t>
      </w:r>
      <w:r w:rsidRPr="007C4B0A">
        <w:rPr>
          <w:rFonts w:ascii="Arial" w:hAnsi="Arial" w:cs="Arial"/>
          <w:sz w:val="18"/>
          <w:szCs w:val="18"/>
        </w:rPr>
        <w:t>Marketing</w:t>
      </w:r>
    </w:p>
    <w:p w:rsidR="00A86B43" w:rsidRPr="007C4B0A" w:rsidRDefault="003B0CA1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hyperlink r:id="rId8" w:history="1">
        <w:r w:rsidR="00A86B43" w:rsidRPr="007C4B0A">
          <w:rPr>
            <w:rStyle w:val="Hyperlink"/>
            <w:rFonts w:ascii="Arial" w:hAnsi="Arial" w:cs="Arial"/>
            <w:sz w:val="18"/>
            <w:szCs w:val="18"/>
          </w:rPr>
          <w:t>Joerg.Teichgraeber@emuge.de</w:t>
        </w:r>
      </w:hyperlink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proofErr w:type="gramStart"/>
      <w:r w:rsidRPr="007C4B0A">
        <w:rPr>
          <w:rFonts w:ascii="Arial" w:hAnsi="Arial" w:cs="Arial"/>
          <w:sz w:val="18"/>
          <w:szCs w:val="18"/>
        </w:rPr>
        <w:t>Telefon  09123</w:t>
      </w:r>
      <w:proofErr w:type="gramEnd"/>
      <w:r w:rsidRPr="007C4B0A">
        <w:rPr>
          <w:rFonts w:ascii="Arial" w:hAnsi="Arial" w:cs="Arial"/>
          <w:sz w:val="18"/>
          <w:szCs w:val="18"/>
        </w:rPr>
        <w:t>-186-555</w:t>
      </w: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b/>
          <w:bCs/>
          <w:sz w:val="18"/>
          <w:szCs w:val="18"/>
        </w:rPr>
      </w:pP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bCs/>
          <w:sz w:val="18"/>
          <w:szCs w:val="18"/>
        </w:rPr>
        <w:t xml:space="preserve">EMUGE-Werk Richard </w:t>
      </w:r>
      <w:proofErr w:type="spellStart"/>
      <w:r w:rsidRPr="007C4B0A">
        <w:rPr>
          <w:rFonts w:ascii="Arial" w:hAnsi="Arial" w:cs="Arial"/>
          <w:bCs/>
          <w:sz w:val="18"/>
          <w:szCs w:val="18"/>
        </w:rPr>
        <w:t>Glimpel</w:t>
      </w:r>
      <w:proofErr w:type="spellEnd"/>
      <w:r w:rsidRPr="007C4B0A">
        <w:rPr>
          <w:rFonts w:ascii="Arial" w:hAnsi="Arial" w:cs="Arial"/>
          <w:bCs/>
          <w:sz w:val="18"/>
          <w:szCs w:val="18"/>
        </w:rPr>
        <w:t xml:space="preserve"> GmbH &amp; Co. KG</w:t>
      </w: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sz w:val="18"/>
          <w:szCs w:val="18"/>
        </w:rPr>
        <w:t>Fabrik für Präzisionswerkzeuge</w:t>
      </w: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sz w:val="18"/>
          <w:szCs w:val="18"/>
        </w:rPr>
        <w:t xml:space="preserve">Nürnberger Straße 96-100, D-91207 Lauf </w:t>
      </w:r>
    </w:p>
    <w:p w:rsidR="00A86B43" w:rsidRPr="007C4B0A" w:rsidRDefault="00A86B43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proofErr w:type="gramStart"/>
      <w:r w:rsidRPr="007C4B0A">
        <w:rPr>
          <w:rFonts w:ascii="Arial" w:hAnsi="Arial" w:cs="Arial"/>
          <w:sz w:val="18"/>
          <w:szCs w:val="18"/>
        </w:rPr>
        <w:t>Telefon  09123</w:t>
      </w:r>
      <w:proofErr w:type="gramEnd"/>
      <w:r w:rsidRPr="007C4B0A">
        <w:rPr>
          <w:rFonts w:ascii="Arial" w:hAnsi="Arial" w:cs="Arial"/>
          <w:sz w:val="18"/>
          <w:szCs w:val="18"/>
        </w:rPr>
        <w:t>-186-0</w:t>
      </w:r>
      <w:r w:rsidRPr="007C4B0A">
        <w:rPr>
          <w:rFonts w:ascii="Arial" w:hAnsi="Arial" w:cs="Arial"/>
          <w:sz w:val="18"/>
          <w:szCs w:val="18"/>
        </w:rPr>
        <w:tab/>
      </w:r>
      <w:r w:rsidRPr="007C4B0A">
        <w:rPr>
          <w:rFonts w:ascii="Arial" w:hAnsi="Arial" w:cs="Arial"/>
          <w:sz w:val="18"/>
          <w:szCs w:val="18"/>
        </w:rPr>
        <w:tab/>
      </w:r>
    </w:p>
    <w:p w:rsidR="007C4B0A" w:rsidRDefault="003B0CA1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hyperlink r:id="rId9" w:history="1">
        <w:r w:rsidR="00D14848" w:rsidRPr="00771421">
          <w:rPr>
            <w:rStyle w:val="Hyperlink"/>
            <w:rFonts w:ascii="Arial" w:hAnsi="Arial" w:cs="Arial"/>
            <w:sz w:val="18"/>
            <w:szCs w:val="18"/>
          </w:rPr>
          <w:t>www.emuge-franken.com</w:t>
        </w:r>
      </w:hyperlink>
    </w:p>
    <w:p w:rsidR="00B00D35" w:rsidRDefault="00B00D35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6E00BF" w:rsidRDefault="006E00BF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B35339" w:rsidRDefault="00B35339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</w:p>
    <w:p w:rsidR="00D36C4A" w:rsidRDefault="00055044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Bild</w:t>
      </w:r>
      <w:r w:rsidR="007448B1">
        <w:rPr>
          <w:rFonts w:ascii="Arial" w:hAnsi="Arial" w:cs="Arial"/>
          <w:b/>
          <w:sz w:val="18"/>
          <w:szCs w:val="18"/>
        </w:rPr>
        <w:t>er</w:t>
      </w:r>
      <w:r w:rsidR="00D36C4A" w:rsidRPr="00D36C4A">
        <w:rPr>
          <w:rFonts w:ascii="Arial" w:hAnsi="Arial" w:cs="Arial"/>
          <w:b/>
          <w:sz w:val="18"/>
          <w:szCs w:val="18"/>
        </w:rPr>
        <w:t>:</w:t>
      </w:r>
    </w:p>
    <w:p w:rsidR="007448B1" w:rsidRPr="00D36C4A" w:rsidRDefault="00DC6F43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2797969" cy="2238375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 Image1 FRANKEN 3541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822" cy="224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B0A" w:rsidRDefault="007C4B0A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Bild 1: </w:t>
      </w:r>
      <w:r w:rsidR="00A92F11">
        <w:rPr>
          <w:rFonts w:ascii="Arial" w:hAnsi="Arial" w:cs="Arial"/>
          <w:sz w:val="18"/>
          <w:szCs w:val="18"/>
        </w:rPr>
        <w:t>Der Kegelform-Kreissegmentfräser 3541L bei der Bearbeitung eines Prothesenhalters.</w:t>
      </w:r>
    </w:p>
    <w:p w:rsidR="00E61338" w:rsidRDefault="00747AA6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588427" cy="3995735"/>
            <wp:effectExtent l="0" t="8255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4 Image4 FRANKEN 3539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8427" cy="399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-1002030</wp:posOffset>
            </wp:positionV>
            <wp:extent cx="610091" cy="4142846"/>
            <wp:effectExtent l="5080" t="0" r="5080" b="50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3 Image3 FRANKEN 3541L-Form-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10091" cy="414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-1729423</wp:posOffset>
            </wp:positionV>
            <wp:extent cx="601051" cy="4081461"/>
            <wp:effectExtent l="0" t="6668" r="2223" b="2222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 Image 2 FRANKEN 3541L-Form-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1051" cy="4081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7AA6" w:rsidRDefault="00747AA6" w:rsidP="007C4B0A">
      <w:pPr>
        <w:spacing w:after="120" w:line="240" w:lineRule="auto"/>
        <w:ind w:right="2693"/>
        <w:rPr>
          <w:rFonts w:ascii="Arial" w:hAnsi="Arial" w:cs="Arial"/>
          <w:noProof/>
          <w:sz w:val="18"/>
          <w:szCs w:val="18"/>
        </w:rPr>
      </w:pPr>
    </w:p>
    <w:p w:rsidR="00747AA6" w:rsidRDefault="00747AA6" w:rsidP="007C4B0A">
      <w:pPr>
        <w:spacing w:after="120" w:line="240" w:lineRule="auto"/>
        <w:ind w:right="2693"/>
        <w:rPr>
          <w:rFonts w:ascii="Arial" w:hAnsi="Arial" w:cs="Arial"/>
          <w:noProof/>
          <w:sz w:val="18"/>
          <w:szCs w:val="18"/>
        </w:rPr>
      </w:pPr>
    </w:p>
    <w:p w:rsidR="00E0557D" w:rsidRDefault="00E0557D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</w:p>
    <w:p w:rsidR="00747AA6" w:rsidRDefault="00747AA6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</w:p>
    <w:p w:rsidR="00747AA6" w:rsidRDefault="00747AA6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</w:p>
    <w:p w:rsidR="00747AA6" w:rsidRDefault="00747AA6" w:rsidP="007C4B0A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</w:p>
    <w:p w:rsidR="007F0DF2" w:rsidRDefault="00E5746D" w:rsidP="00E727A9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Bild</w:t>
      </w:r>
      <w:r w:rsidR="00DC6F43"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z w:val="18"/>
          <w:szCs w:val="18"/>
        </w:rPr>
        <w:t xml:space="preserve"> 2</w:t>
      </w:r>
      <w:r w:rsidR="00DC6F43">
        <w:rPr>
          <w:rFonts w:ascii="Arial" w:hAnsi="Arial" w:cs="Arial"/>
          <w:sz w:val="18"/>
          <w:szCs w:val="18"/>
        </w:rPr>
        <w:t xml:space="preserve"> und 3</w:t>
      </w:r>
      <w:r>
        <w:rPr>
          <w:rFonts w:ascii="Arial" w:hAnsi="Arial" w:cs="Arial"/>
          <w:sz w:val="18"/>
          <w:szCs w:val="18"/>
        </w:rPr>
        <w:t xml:space="preserve">: Die </w:t>
      </w:r>
      <w:r w:rsidR="00DC6F43">
        <w:rPr>
          <w:rFonts w:ascii="Arial" w:hAnsi="Arial" w:cs="Arial"/>
          <w:sz w:val="18"/>
          <w:szCs w:val="18"/>
        </w:rPr>
        <w:t>beiden Kegelform-Kreissegmentfräser für Anstellwinkel bis oder über 45°</w:t>
      </w:r>
    </w:p>
    <w:p w:rsidR="00DC6F43" w:rsidRDefault="00DC6F43" w:rsidP="00E727A9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</w:p>
    <w:p w:rsidR="00747AA6" w:rsidRDefault="00747AA6" w:rsidP="00E727A9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</w:p>
    <w:p w:rsidR="00680341" w:rsidRDefault="00680341" w:rsidP="00680341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</w:p>
    <w:p w:rsidR="00DC6F43" w:rsidRDefault="00DC6F43" w:rsidP="00E727A9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</w:p>
    <w:p w:rsidR="00DC6F43" w:rsidRDefault="00DC6F43" w:rsidP="00E727A9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Bild 4: Der Kreissegmentfräser 3539L in Tropfenform für die Bearbeitung hochfester Werkstoffe bis 60 HRC.</w:t>
      </w:r>
    </w:p>
    <w:sectPr w:rsidR="00DC6F43" w:rsidSect="00E97D09">
      <w:headerReference w:type="default" r:id="rId14"/>
      <w:footerReference w:type="default" r:id="rId15"/>
      <w:pgSz w:w="11906" w:h="16838"/>
      <w:pgMar w:top="449" w:right="851" w:bottom="567" w:left="1418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97" w:rsidRDefault="00D73697" w:rsidP="00E434F6">
      <w:pPr>
        <w:spacing w:after="0" w:line="240" w:lineRule="auto"/>
      </w:pPr>
      <w:r>
        <w:separator/>
      </w:r>
    </w:p>
  </w:endnote>
  <w:endnote w:type="continuationSeparator" w:id="0">
    <w:p w:rsidR="00D73697" w:rsidRDefault="00D73697" w:rsidP="00E4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F3" w:rsidRPr="001F5259" w:rsidRDefault="00981F1E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6882130</wp:posOffset>
              </wp:positionH>
              <wp:positionV relativeFrom="page">
                <wp:posOffset>10198100</wp:posOffset>
              </wp:positionV>
              <wp:extent cx="377825" cy="226060"/>
              <wp:effectExtent l="0" t="0" r="0" b="0"/>
              <wp:wrapNone/>
              <wp:docPr id="7" name="Textfeld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22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DF3" w:rsidRPr="003F5A7F" w:rsidRDefault="00C51F2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</w:pPr>
                          <w:r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37DF3"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0CA1">
                            <w:rPr>
                              <w:rFonts w:ascii="Arial" w:hAnsi="Arial" w:cs="Arial"/>
                              <w:noProof/>
                              <w:color w:val="24282A"/>
                              <w:sz w:val="16"/>
                              <w:szCs w:val="16"/>
                            </w:rPr>
                            <w:t>3</w:t>
                          </w:r>
                          <w:r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6" type="#_x0000_t202" style="position:absolute;margin-left:541.9pt;margin-top:803pt;width:29.75pt;height:17.8pt;z-index:251658752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" stroked="f" strokeweight=".5pt">
              <v:textbox style="mso-fit-shape-to-text:t" inset="0,,0">
                <w:txbxContent>
                  <w:p w:rsidR="00E37DF3" w:rsidRPr="003F5A7F" w:rsidRDefault="00C51F2F">
                    <w:pPr>
                      <w:spacing w:after="0"/>
                      <w:jc w:val="center"/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</w:pPr>
                    <w:r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fldChar w:fldCharType="begin"/>
                    </w:r>
                    <w:r w:rsidR="00E37DF3"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instrText>PAGE  \* Arabic  \* MERGEFORMAT</w:instrText>
                    </w:r>
                    <w:r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fldChar w:fldCharType="separate"/>
                    </w:r>
                    <w:r w:rsidR="003B0CA1">
                      <w:rPr>
                        <w:rFonts w:ascii="Arial" w:hAnsi="Arial" w:cs="Arial"/>
                        <w:noProof/>
                        <w:color w:val="24282A"/>
                        <w:sz w:val="16"/>
                        <w:szCs w:val="16"/>
                      </w:rPr>
                      <w:t>3</w:t>
                    </w:r>
                    <w:r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F243E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245744</wp:posOffset>
              </wp:positionV>
              <wp:extent cx="6177915" cy="0"/>
              <wp:effectExtent l="0" t="0" r="13335" b="19050"/>
              <wp:wrapNone/>
              <wp:docPr id="12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791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D6B6B" id="Gerade Verbindung 11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35pt" to="486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" strokecolor="#ec6602">
              <o:lock v:ext="edit" shapetype="f"/>
            </v:line>
          </w:pict>
        </mc:Fallback>
      </mc:AlternateContent>
    </w:r>
    <w:r>
      <w:rPr>
        <w:noProof/>
        <w:color w:val="0F243E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144145</wp:posOffset>
              </wp:positionH>
              <wp:positionV relativeFrom="paragraph">
                <wp:posOffset>6654799</wp:posOffset>
              </wp:positionV>
              <wp:extent cx="8855710" cy="0"/>
              <wp:effectExtent l="0" t="0" r="21590" b="19050"/>
              <wp:wrapNone/>
              <wp:docPr id="6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8557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86707" id="Gerade Verbindung 1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5pt,524pt" to="708.6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" strokecolor="#ec6602">
              <o:lock v:ext="edit" shapetype="f"/>
            </v:line>
          </w:pict>
        </mc:Fallback>
      </mc:AlternateContent>
    </w:r>
    <w:r>
      <w:rPr>
        <w:noProof/>
        <w:color w:val="0F243E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144145</wp:posOffset>
              </wp:positionH>
              <wp:positionV relativeFrom="paragraph">
                <wp:posOffset>6654799</wp:posOffset>
              </wp:positionV>
              <wp:extent cx="8855710" cy="0"/>
              <wp:effectExtent l="0" t="0" r="21590" b="19050"/>
              <wp:wrapNone/>
              <wp:docPr id="13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8557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81219" id="Gerade Verbindung 1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5pt,524pt" to="708.6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" strokecolor="#ec6602">
              <o:lock v:ext="edit" shapetype="f"/>
            </v:line>
          </w:pict>
        </mc:Fallback>
      </mc:AlternateContent>
    </w:r>
  </w:p>
  <w:p w:rsidR="00E37DF3" w:rsidRPr="00E97D09" w:rsidRDefault="00E37DF3" w:rsidP="001F5259">
    <w:pPr>
      <w:pStyle w:val="Fuzeile"/>
      <w:spacing w:after="0"/>
      <w:rPr>
        <w:rFonts w:ascii="Arial" w:hAnsi="Arial" w:cs="Arial"/>
        <w:color w:val="485155"/>
        <w:sz w:val="16"/>
        <w:szCs w:val="16"/>
      </w:rPr>
    </w:pPr>
    <w:r>
      <w:rPr>
        <w:rFonts w:ascii="Arial" w:hAnsi="Arial" w:cs="Arial"/>
        <w:color w:val="485155"/>
        <w:sz w:val="16"/>
        <w:szCs w:val="16"/>
      </w:rPr>
      <w:t>EMUGE-FRANKEN</w:t>
    </w:r>
    <w:r>
      <w:rPr>
        <w:rFonts w:ascii="Arial" w:hAnsi="Arial" w:cs="Arial"/>
        <w:color w:val="485155"/>
        <w:sz w:val="16"/>
        <w:szCs w:val="16"/>
      </w:rPr>
      <w:tab/>
      <w:t>Corporate Communication</w:t>
    </w:r>
    <w:r w:rsidR="005559D5">
      <w:rPr>
        <w:rFonts w:ascii="Arial" w:hAnsi="Arial" w:cs="Arial"/>
        <w:color w:val="485155"/>
        <w:sz w:val="16"/>
        <w:szCs w:val="16"/>
      </w:rPr>
      <w:t>s</w:t>
    </w:r>
    <w:r w:rsidRPr="00E97D09">
      <w:rPr>
        <w:rFonts w:ascii="Arial" w:hAnsi="Arial" w:cs="Arial"/>
        <w:color w:val="485155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97" w:rsidRDefault="00D73697" w:rsidP="00E434F6">
      <w:pPr>
        <w:spacing w:after="0" w:line="240" w:lineRule="auto"/>
      </w:pPr>
      <w:r>
        <w:separator/>
      </w:r>
    </w:p>
  </w:footnote>
  <w:footnote w:type="continuationSeparator" w:id="0">
    <w:p w:rsidR="00D73697" w:rsidRDefault="00D73697" w:rsidP="00E4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F3" w:rsidRDefault="00304878" w:rsidP="00883601">
    <w:pPr>
      <w:pStyle w:val="Kopfzeile"/>
      <w:spacing w:before="120" w:after="120"/>
      <w:rPr>
        <w:rFonts w:ascii="Arial" w:hAnsi="Arial" w:cs="Arial"/>
        <w:b/>
        <w:color w:val="485155"/>
        <w:sz w:val="40"/>
        <w:szCs w:val="40"/>
      </w:rPr>
    </w:pPr>
    <w:r>
      <w:rPr>
        <w:rFonts w:ascii="Arial" w:hAnsi="Arial" w:cs="Arial"/>
        <w:b/>
        <w:noProof/>
        <w:color w:val="485155"/>
        <w:sz w:val="40"/>
        <w:szCs w:val="40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4466961</wp:posOffset>
          </wp:positionH>
          <wp:positionV relativeFrom="paragraph">
            <wp:posOffset>33020</wp:posOffset>
          </wp:positionV>
          <wp:extent cx="1620000" cy="648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UGE-FRANKEN-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DF3">
      <w:rPr>
        <w:rFonts w:ascii="Arial" w:hAnsi="Arial" w:cs="Arial"/>
        <w:b/>
        <w:color w:val="485155"/>
        <w:sz w:val="40"/>
        <w:szCs w:val="40"/>
      </w:rPr>
      <w:t>Presseinformation</w:t>
    </w:r>
  </w:p>
  <w:p w:rsidR="00E37DF3" w:rsidRPr="00883601" w:rsidRDefault="00304878">
    <w:pPr>
      <w:pStyle w:val="Kopfzeile"/>
      <w:rPr>
        <w:rFonts w:ascii="Arial" w:hAnsi="Arial" w:cs="Arial"/>
        <w:b/>
        <w:color w:val="485155"/>
        <w:sz w:val="40"/>
        <w:szCs w:val="40"/>
      </w:rPr>
    </w:pP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454025</wp:posOffset>
              </wp:positionH>
              <wp:positionV relativeFrom="paragraph">
                <wp:posOffset>154940</wp:posOffset>
              </wp:positionV>
              <wp:extent cx="71755" cy="71755"/>
              <wp:effectExtent l="0" t="0" r="23495" b="23495"/>
              <wp:wrapNone/>
              <wp:docPr id="15" name="Rechteck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46505A"/>
                      </a:solidFill>
                      <a:ln w="3175" cap="flat" cmpd="sng" algn="ctr">
                        <a:solidFill>
                          <a:srgbClr val="46505A"/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4BC26" id="Rechteck 14" o:spid="_x0000_s1026" style="position:absolute;margin-left:35.75pt;margin-top:12.2pt;width:5.65pt;height: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" fillcolor="#46505a" strokecolor="#46505a" strokeweight=".25pt">
              <v:path arrowok="t"/>
              <o:lock v:ext="edit" aspectratio="t"/>
            </v:rect>
          </w:pict>
        </mc:Fallback>
      </mc:AlternateContent>
    </w: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22225</wp:posOffset>
              </wp:positionH>
              <wp:positionV relativeFrom="paragraph">
                <wp:posOffset>154940</wp:posOffset>
              </wp:positionV>
              <wp:extent cx="71755" cy="71755"/>
              <wp:effectExtent l="0" t="0" r="23495" b="23495"/>
              <wp:wrapNone/>
              <wp:docPr id="8" name="Rechteck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317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0DD85" id="Rechteck 15" o:spid="_x0000_s1026" style="position:absolute;margin-left:1.75pt;margin-top:12.2pt;width:5.65pt;height: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" fillcolor="#d8d8d8 [2732]" strokecolor="#d8d8d8 [2732]" strokeweight=".25pt">
              <v:path arrowok="t"/>
              <o:lock v:ext="edit" aspectratio="t"/>
            </v:rect>
          </w:pict>
        </mc:Fallback>
      </mc:AlternateContent>
    </w: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238678</wp:posOffset>
              </wp:positionH>
              <wp:positionV relativeFrom="paragraph">
                <wp:posOffset>154940</wp:posOffset>
              </wp:positionV>
              <wp:extent cx="71755" cy="71755"/>
              <wp:effectExtent l="0" t="0" r="23495" b="23495"/>
              <wp:wrapNone/>
              <wp:docPr id="14" name="Rechteck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EC6602"/>
                      </a:solidFill>
                      <a:ln w="317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CBE76" id="Rechteck 13" o:spid="_x0000_s1026" style="position:absolute;margin-left:18.8pt;margin-top:12.2pt;width:5.65pt;height: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" fillcolor="#ec6602" strokecolor="#ec6602" strokeweight=".25pt">
              <v:path arrowok="t"/>
              <o:lock v:ext="edit" aspectratio="t"/>
            </v:rect>
          </w:pict>
        </mc:Fallback>
      </mc:AlternateContent>
    </w: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702033</wp:posOffset>
              </wp:positionH>
              <wp:positionV relativeFrom="paragraph">
                <wp:posOffset>188627</wp:posOffset>
              </wp:positionV>
              <wp:extent cx="3585173" cy="0"/>
              <wp:effectExtent l="0" t="0" r="34925" b="19050"/>
              <wp:wrapNone/>
              <wp:docPr id="9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8517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A5A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DD828F" id="Gerade Verbindung 1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3pt,14.85pt" to="337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" strokecolor="#fa5a0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436F"/>
    <w:multiLevelType w:val="hybridMultilevel"/>
    <w:tmpl w:val="B59C9EC8"/>
    <w:lvl w:ilvl="0" w:tplc="D37E3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C660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65A3"/>
    <w:multiLevelType w:val="hybridMultilevel"/>
    <w:tmpl w:val="1F9C0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F6"/>
    <w:rsid w:val="00001FC0"/>
    <w:rsid w:val="000048FC"/>
    <w:rsid w:val="00005718"/>
    <w:rsid w:val="00005DFE"/>
    <w:rsid w:val="0000645A"/>
    <w:rsid w:val="000426F9"/>
    <w:rsid w:val="00055044"/>
    <w:rsid w:val="00063BAF"/>
    <w:rsid w:val="00067E73"/>
    <w:rsid w:val="0007491F"/>
    <w:rsid w:val="000818BB"/>
    <w:rsid w:val="000855F4"/>
    <w:rsid w:val="000B540D"/>
    <w:rsid w:val="000C3882"/>
    <w:rsid w:val="000D2195"/>
    <w:rsid w:val="000F11B6"/>
    <w:rsid w:val="000F2335"/>
    <w:rsid w:val="000F2882"/>
    <w:rsid w:val="00140F77"/>
    <w:rsid w:val="00143EC2"/>
    <w:rsid w:val="00170ED6"/>
    <w:rsid w:val="00171FEB"/>
    <w:rsid w:val="001850A7"/>
    <w:rsid w:val="00190752"/>
    <w:rsid w:val="00190EB6"/>
    <w:rsid w:val="001B5F4F"/>
    <w:rsid w:val="001C6F91"/>
    <w:rsid w:val="001C7ED1"/>
    <w:rsid w:val="001D28A5"/>
    <w:rsid w:val="001D3F99"/>
    <w:rsid w:val="001E4C88"/>
    <w:rsid w:val="001F5259"/>
    <w:rsid w:val="00203BDA"/>
    <w:rsid w:val="00222FC5"/>
    <w:rsid w:val="00241BFF"/>
    <w:rsid w:val="00246387"/>
    <w:rsid w:val="00265264"/>
    <w:rsid w:val="00271303"/>
    <w:rsid w:val="00277A1B"/>
    <w:rsid w:val="00285B48"/>
    <w:rsid w:val="002A26B7"/>
    <w:rsid w:val="002A5B62"/>
    <w:rsid w:val="002C604F"/>
    <w:rsid w:val="00304878"/>
    <w:rsid w:val="0030626E"/>
    <w:rsid w:val="003112BF"/>
    <w:rsid w:val="003158FF"/>
    <w:rsid w:val="0031776F"/>
    <w:rsid w:val="00336E9F"/>
    <w:rsid w:val="00345263"/>
    <w:rsid w:val="00361CA5"/>
    <w:rsid w:val="00391AC5"/>
    <w:rsid w:val="00397FE6"/>
    <w:rsid w:val="003A5FA8"/>
    <w:rsid w:val="003B0CA1"/>
    <w:rsid w:val="003C09D8"/>
    <w:rsid w:val="003C7D64"/>
    <w:rsid w:val="003D1FFB"/>
    <w:rsid w:val="003D3C32"/>
    <w:rsid w:val="003D44BE"/>
    <w:rsid w:val="003E3FF5"/>
    <w:rsid w:val="003E5B3F"/>
    <w:rsid w:val="003F32D4"/>
    <w:rsid w:val="003F5A7F"/>
    <w:rsid w:val="00401DD5"/>
    <w:rsid w:val="004272DB"/>
    <w:rsid w:val="0043630C"/>
    <w:rsid w:val="00443F8E"/>
    <w:rsid w:val="00445374"/>
    <w:rsid w:val="00447D22"/>
    <w:rsid w:val="00461AB7"/>
    <w:rsid w:val="004811F3"/>
    <w:rsid w:val="00484C44"/>
    <w:rsid w:val="0048692B"/>
    <w:rsid w:val="0048726D"/>
    <w:rsid w:val="004B5A14"/>
    <w:rsid w:val="004B6319"/>
    <w:rsid w:val="004C69D7"/>
    <w:rsid w:val="004D08C7"/>
    <w:rsid w:val="004D14F1"/>
    <w:rsid w:val="004D1FD1"/>
    <w:rsid w:val="004D6537"/>
    <w:rsid w:val="004E30BA"/>
    <w:rsid w:val="005119A4"/>
    <w:rsid w:val="0051464E"/>
    <w:rsid w:val="00525DE2"/>
    <w:rsid w:val="005269F3"/>
    <w:rsid w:val="00526EEE"/>
    <w:rsid w:val="00550580"/>
    <w:rsid w:val="005559D5"/>
    <w:rsid w:val="00555C09"/>
    <w:rsid w:val="00561696"/>
    <w:rsid w:val="0057715D"/>
    <w:rsid w:val="005939D4"/>
    <w:rsid w:val="00594CB2"/>
    <w:rsid w:val="005C20F4"/>
    <w:rsid w:val="005D1DE3"/>
    <w:rsid w:val="005D722E"/>
    <w:rsid w:val="005F3431"/>
    <w:rsid w:val="0060302F"/>
    <w:rsid w:val="00613018"/>
    <w:rsid w:val="0062199F"/>
    <w:rsid w:val="00640A6E"/>
    <w:rsid w:val="00640A88"/>
    <w:rsid w:val="00652A87"/>
    <w:rsid w:val="0065305C"/>
    <w:rsid w:val="00655370"/>
    <w:rsid w:val="00657442"/>
    <w:rsid w:val="00680341"/>
    <w:rsid w:val="00693C34"/>
    <w:rsid w:val="006E00BF"/>
    <w:rsid w:val="006E2176"/>
    <w:rsid w:val="007100C6"/>
    <w:rsid w:val="007109E8"/>
    <w:rsid w:val="0071417D"/>
    <w:rsid w:val="00714BEA"/>
    <w:rsid w:val="00715208"/>
    <w:rsid w:val="00732719"/>
    <w:rsid w:val="007448B1"/>
    <w:rsid w:val="00744C17"/>
    <w:rsid w:val="00746586"/>
    <w:rsid w:val="00747AA6"/>
    <w:rsid w:val="00752921"/>
    <w:rsid w:val="00773D99"/>
    <w:rsid w:val="0077563E"/>
    <w:rsid w:val="00781C5B"/>
    <w:rsid w:val="00793FA5"/>
    <w:rsid w:val="007C4B0A"/>
    <w:rsid w:val="007D2F2F"/>
    <w:rsid w:val="007D6F46"/>
    <w:rsid w:val="007F0DF2"/>
    <w:rsid w:val="007F14FA"/>
    <w:rsid w:val="00814A5D"/>
    <w:rsid w:val="00822476"/>
    <w:rsid w:val="008333BB"/>
    <w:rsid w:val="00862BE1"/>
    <w:rsid w:val="00883601"/>
    <w:rsid w:val="008842D6"/>
    <w:rsid w:val="008907ED"/>
    <w:rsid w:val="00890F6E"/>
    <w:rsid w:val="008A72C1"/>
    <w:rsid w:val="008B4416"/>
    <w:rsid w:val="008C7FE5"/>
    <w:rsid w:val="008D1291"/>
    <w:rsid w:val="008D1823"/>
    <w:rsid w:val="008D1A0D"/>
    <w:rsid w:val="008D1E5F"/>
    <w:rsid w:val="008D618B"/>
    <w:rsid w:val="008E3E5E"/>
    <w:rsid w:val="008E45E5"/>
    <w:rsid w:val="008E5C08"/>
    <w:rsid w:val="008F7555"/>
    <w:rsid w:val="008F7CBB"/>
    <w:rsid w:val="00907C4A"/>
    <w:rsid w:val="009131C1"/>
    <w:rsid w:val="00921979"/>
    <w:rsid w:val="00922586"/>
    <w:rsid w:val="0093018E"/>
    <w:rsid w:val="00935E76"/>
    <w:rsid w:val="009474ED"/>
    <w:rsid w:val="00952DF8"/>
    <w:rsid w:val="00953C05"/>
    <w:rsid w:val="00956E4B"/>
    <w:rsid w:val="00960DBB"/>
    <w:rsid w:val="00965817"/>
    <w:rsid w:val="00976B74"/>
    <w:rsid w:val="00981DA6"/>
    <w:rsid w:val="00981F1E"/>
    <w:rsid w:val="00987D45"/>
    <w:rsid w:val="00994C6B"/>
    <w:rsid w:val="009A31BB"/>
    <w:rsid w:val="009B19B6"/>
    <w:rsid w:val="009B77C7"/>
    <w:rsid w:val="009D7DCB"/>
    <w:rsid w:val="009E6788"/>
    <w:rsid w:val="009E7976"/>
    <w:rsid w:val="009E7CFF"/>
    <w:rsid w:val="009F46D8"/>
    <w:rsid w:val="00A003D3"/>
    <w:rsid w:val="00A01356"/>
    <w:rsid w:val="00A20F5F"/>
    <w:rsid w:val="00A41D20"/>
    <w:rsid w:val="00A45AE2"/>
    <w:rsid w:val="00A47116"/>
    <w:rsid w:val="00A63AEF"/>
    <w:rsid w:val="00A74A72"/>
    <w:rsid w:val="00A84CCD"/>
    <w:rsid w:val="00A85416"/>
    <w:rsid w:val="00A86B43"/>
    <w:rsid w:val="00A92F11"/>
    <w:rsid w:val="00AA4C86"/>
    <w:rsid w:val="00AB4A91"/>
    <w:rsid w:val="00AC0276"/>
    <w:rsid w:val="00AC0B3F"/>
    <w:rsid w:val="00AC7E7C"/>
    <w:rsid w:val="00AE4DC6"/>
    <w:rsid w:val="00B00D35"/>
    <w:rsid w:val="00B169C2"/>
    <w:rsid w:val="00B17BBE"/>
    <w:rsid w:val="00B214FC"/>
    <w:rsid w:val="00B222C0"/>
    <w:rsid w:val="00B25589"/>
    <w:rsid w:val="00B27A2C"/>
    <w:rsid w:val="00B309D1"/>
    <w:rsid w:val="00B32493"/>
    <w:rsid w:val="00B35339"/>
    <w:rsid w:val="00B40D7B"/>
    <w:rsid w:val="00B42808"/>
    <w:rsid w:val="00B7730D"/>
    <w:rsid w:val="00B801DC"/>
    <w:rsid w:val="00B81F68"/>
    <w:rsid w:val="00B83C0C"/>
    <w:rsid w:val="00B863AF"/>
    <w:rsid w:val="00B92A91"/>
    <w:rsid w:val="00BC228B"/>
    <w:rsid w:val="00BC5D95"/>
    <w:rsid w:val="00BF1D49"/>
    <w:rsid w:val="00C17792"/>
    <w:rsid w:val="00C178EA"/>
    <w:rsid w:val="00C41CAC"/>
    <w:rsid w:val="00C45EA9"/>
    <w:rsid w:val="00C51ED4"/>
    <w:rsid w:val="00C51F2F"/>
    <w:rsid w:val="00C67416"/>
    <w:rsid w:val="00C87BB3"/>
    <w:rsid w:val="00CA7809"/>
    <w:rsid w:val="00CB2B89"/>
    <w:rsid w:val="00CB5E94"/>
    <w:rsid w:val="00CC3F79"/>
    <w:rsid w:val="00CC5ED5"/>
    <w:rsid w:val="00CD2735"/>
    <w:rsid w:val="00CE75B1"/>
    <w:rsid w:val="00D01C70"/>
    <w:rsid w:val="00D14848"/>
    <w:rsid w:val="00D16355"/>
    <w:rsid w:val="00D30049"/>
    <w:rsid w:val="00D36C4A"/>
    <w:rsid w:val="00D45462"/>
    <w:rsid w:val="00D73697"/>
    <w:rsid w:val="00D73F8F"/>
    <w:rsid w:val="00D74CE0"/>
    <w:rsid w:val="00D767B4"/>
    <w:rsid w:val="00D908DD"/>
    <w:rsid w:val="00DC6F43"/>
    <w:rsid w:val="00DE5FFD"/>
    <w:rsid w:val="00DF1B4D"/>
    <w:rsid w:val="00DF7452"/>
    <w:rsid w:val="00E019F0"/>
    <w:rsid w:val="00E04391"/>
    <w:rsid w:val="00E0557D"/>
    <w:rsid w:val="00E122C6"/>
    <w:rsid w:val="00E13A84"/>
    <w:rsid w:val="00E2520A"/>
    <w:rsid w:val="00E31127"/>
    <w:rsid w:val="00E37DF3"/>
    <w:rsid w:val="00E434F6"/>
    <w:rsid w:val="00E5746D"/>
    <w:rsid w:val="00E61338"/>
    <w:rsid w:val="00E6363F"/>
    <w:rsid w:val="00E727A9"/>
    <w:rsid w:val="00E82412"/>
    <w:rsid w:val="00E85125"/>
    <w:rsid w:val="00E97D09"/>
    <w:rsid w:val="00EA237A"/>
    <w:rsid w:val="00EA27A7"/>
    <w:rsid w:val="00EC1C86"/>
    <w:rsid w:val="00ED24C3"/>
    <w:rsid w:val="00EE617D"/>
    <w:rsid w:val="00EF35A2"/>
    <w:rsid w:val="00EF696D"/>
    <w:rsid w:val="00F16D89"/>
    <w:rsid w:val="00F57E87"/>
    <w:rsid w:val="00F7104F"/>
    <w:rsid w:val="00F7296C"/>
    <w:rsid w:val="00F752B2"/>
    <w:rsid w:val="00F80B21"/>
    <w:rsid w:val="00F84997"/>
    <w:rsid w:val="00F86A5F"/>
    <w:rsid w:val="00F90129"/>
    <w:rsid w:val="00F90B4A"/>
    <w:rsid w:val="00F97D8A"/>
    <w:rsid w:val="00FB7186"/>
    <w:rsid w:val="00FB7F1E"/>
    <w:rsid w:val="00FC5084"/>
    <w:rsid w:val="00FC79AB"/>
    <w:rsid w:val="00FD5850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E73A67"/>
  <w15:docId w15:val="{B65E70CB-5CC8-40B1-946B-645C5606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34F6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34F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34F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34F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4F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4F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4F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4F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4F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4F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434F6"/>
    <w:rPr>
      <w:smallCaps/>
      <w:spacing w:val="5"/>
      <w:sz w:val="36"/>
      <w:szCs w:val="36"/>
    </w:rPr>
  </w:style>
  <w:style w:type="character" w:customStyle="1" w:styleId="berschrift2Zchn">
    <w:name w:val="Überschrift 2 Zchn"/>
    <w:link w:val="berschrift2"/>
    <w:uiPriority w:val="9"/>
    <w:semiHidden/>
    <w:rsid w:val="00E434F6"/>
    <w:rPr>
      <w:smallCap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E434F6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E434F6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E434F6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E434F6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E434F6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E434F6"/>
    <w:rPr>
      <w:b/>
      <w:bCs/>
      <w:color w:val="7F7F7F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E434F6"/>
    <w:rPr>
      <w:b/>
      <w:bCs/>
      <w:i/>
      <w:iCs/>
      <w:color w:val="7F7F7F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E434F6"/>
    <w:rPr>
      <w:b/>
      <w:bCs/>
      <w:color w:val="943634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434F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E434F6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34F6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E434F6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E434F6"/>
    <w:rPr>
      <w:b/>
      <w:bCs/>
    </w:rPr>
  </w:style>
  <w:style w:type="character" w:styleId="Hervorhebung">
    <w:name w:val="Emphasis"/>
    <w:uiPriority w:val="20"/>
    <w:qFormat/>
    <w:rsid w:val="00E434F6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E434F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434F6"/>
    <w:pPr>
      <w:ind w:left="720"/>
      <w:contextualSpacing/>
    </w:pPr>
  </w:style>
  <w:style w:type="paragraph" w:customStyle="1" w:styleId="Zitat1">
    <w:name w:val="Zitat1"/>
    <w:basedOn w:val="Standard"/>
    <w:next w:val="Standard"/>
    <w:link w:val="ZitatZchn"/>
    <w:uiPriority w:val="29"/>
    <w:qFormat/>
    <w:rsid w:val="00E434F6"/>
    <w:rPr>
      <w:i/>
      <w:iCs/>
    </w:rPr>
  </w:style>
  <w:style w:type="character" w:customStyle="1" w:styleId="ZitatZchn">
    <w:name w:val="Zitat Zchn"/>
    <w:link w:val="Zitat1"/>
    <w:uiPriority w:val="29"/>
    <w:rsid w:val="00E434F6"/>
    <w:rPr>
      <w:i/>
      <w:iCs/>
    </w:rPr>
  </w:style>
  <w:style w:type="paragraph" w:customStyle="1" w:styleId="IntensivesZitat1">
    <w:name w:val="Intensives Zitat1"/>
    <w:basedOn w:val="Standard"/>
    <w:next w:val="Standard"/>
    <w:link w:val="IntensivesZitatZchn"/>
    <w:uiPriority w:val="30"/>
    <w:qFormat/>
    <w:rsid w:val="00E434F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1"/>
    <w:uiPriority w:val="30"/>
    <w:rsid w:val="00E434F6"/>
    <w:rPr>
      <w:i/>
      <w:iCs/>
    </w:rPr>
  </w:style>
  <w:style w:type="character" w:styleId="SchwacheHervorhebung">
    <w:name w:val="Subtle Emphasis"/>
    <w:uiPriority w:val="19"/>
    <w:qFormat/>
    <w:rsid w:val="00E434F6"/>
    <w:rPr>
      <w:i/>
      <w:iCs/>
    </w:rPr>
  </w:style>
  <w:style w:type="character" w:styleId="IntensiveHervorhebung">
    <w:name w:val="Intense Emphasis"/>
    <w:uiPriority w:val="21"/>
    <w:qFormat/>
    <w:rsid w:val="00E434F6"/>
    <w:rPr>
      <w:b/>
      <w:bCs/>
      <w:i/>
      <w:iCs/>
    </w:rPr>
  </w:style>
  <w:style w:type="character" w:styleId="SchwacherVerweis">
    <w:name w:val="Subtle Reference"/>
    <w:uiPriority w:val="31"/>
    <w:qFormat/>
    <w:rsid w:val="00E434F6"/>
    <w:rPr>
      <w:smallCaps/>
    </w:rPr>
  </w:style>
  <w:style w:type="character" w:styleId="IntensiverVerweis">
    <w:name w:val="Intense Reference"/>
    <w:uiPriority w:val="32"/>
    <w:qFormat/>
    <w:rsid w:val="00E434F6"/>
    <w:rPr>
      <w:b/>
      <w:bCs/>
      <w:smallCaps/>
    </w:rPr>
  </w:style>
  <w:style w:type="character" w:styleId="Buchtitel">
    <w:name w:val="Book Title"/>
    <w:uiPriority w:val="33"/>
    <w:qFormat/>
    <w:rsid w:val="00E434F6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434F6"/>
    <w:pPr>
      <w:outlineLvl w:val="9"/>
    </w:pPr>
    <w:rPr>
      <w:lang w:bidi="en-US"/>
    </w:rPr>
  </w:style>
  <w:style w:type="paragraph" w:styleId="Kopfzeile">
    <w:name w:val="header"/>
    <w:basedOn w:val="Standard"/>
    <w:link w:val="KopfzeileZchn"/>
    <w:uiPriority w:val="99"/>
    <w:unhideWhenUsed/>
    <w:rsid w:val="00E434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34F6"/>
  </w:style>
  <w:style w:type="paragraph" w:styleId="Fuzeile">
    <w:name w:val="footer"/>
    <w:basedOn w:val="Standard"/>
    <w:link w:val="FuzeileZchn"/>
    <w:uiPriority w:val="99"/>
    <w:unhideWhenUsed/>
    <w:rsid w:val="00E434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34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434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86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rg.Teichgraeber@emuge.de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frankenexpert.com" TargetMode="Externa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emuge-franken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EMUGE - Werk Richard Glimpel GmbH &amp; Co. KG</Company>
  <LinksUpToDate>false</LinksUpToDate>
  <CharactersWithSpaces>3258</CharactersWithSpaces>
  <SharedDoc>false</SharedDoc>
  <HLinks>
    <vt:vector size="12" baseType="variant">
      <vt:variant>
        <vt:i4>5374031</vt:i4>
      </vt:variant>
      <vt:variant>
        <vt:i4>3</vt:i4>
      </vt:variant>
      <vt:variant>
        <vt:i4>0</vt:i4>
      </vt:variant>
      <vt:variant>
        <vt:i4>5</vt:i4>
      </vt:variant>
      <vt:variant>
        <vt:lpwstr>http://www.emuge-franken.com/</vt:lpwstr>
      </vt:variant>
      <vt:variant>
        <vt:lpwstr/>
      </vt:variant>
      <vt:variant>
        <vt:i4>786552</vt:i4>
      </vt:variant>
      <vt:variant>
        <vt:i4>0</vt:i4>
      </vt:variant>
      <vt:variant>
        <vt:i4>0</vt:i4>
      </vt:variant>
      <vt:variant>
        <vt:i4>5</vt:i4>
      </vt:variant>
      <vt:variant>
        <vt:lpwstr>mailto:Joerg.Teichgraeber@emuge.de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Teichgraeber Joerg</dc:creator>
  <cp:lastModifiedBy>Teichgraeber Joerg</cp:lastModifiedBy>
  <cp:revision>29</cp:revision>
  <cp:lastPrinted>2018-07-26T06:47:00Z</cp:lastPrinted>
  <dcterms:created xsi:type="dcterms:W3CDTF">2018-07-26T06:41:00Z</dcterms:created>
  <dcterms:modified xsi:type="dcterms:W3CDTF">2018-12-14T14:44:00Z</dcterms:modified>
</cp:coreProperties>
</file>